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01" w:rsidRDefault="00EA0612" w:rsidP="00941801">
      <w:pPr>
        <w:pStyle w:val="a7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19050" t="0" r="3810" b="0"/>
            <wp:wrapNone/>
            <wp:docPr id="15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801" w:rsidRDefault="00941801" w:rsidP="00941801">
      <w:pPr>
        <w:pStyle w:val="a7"/>
        <w:rPr>
          <w:b w:val="0"/>
          <w:noProof/>
          <w:sz w:val="24"/>
        </w:rPr>
      </w:pPr>
    </w:p>
    <w:p w:rsidR="00941801" w:rsidRDefault="00941801" w:rsidP="00941801">
      <w:pPr>
        <w:pStyle w:val="a7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:rsidR="00941801" w:rsidRPr="00DE454B" w:rsidRDefault="00941801" w:rsidP="00941801">
      <w:pPr>
        <w:pStyle w:val="a7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:rsidR="00941801" w:rsidRDefault="00941801" w:rsidP="00941801">
      <w:pPr>
        <w:pStyle w:val="2"/>
        <w:rPr>
          <w:spacing w:val="80"/>
          <w:sz w:val="36"/>
          <w:szCs w:val="36"/>
        </w:rPr>
      </w:pPr>
    </w:p>
    <w:p w:rsidR="00941801" w:rsidRPr="005A68CE" w:rsidRDefault="00941801" w:rsidP="00941801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:rsidR="00941801" w:rsidRPr="002C1B5D" w:rsidRDefault="00941801" w:rsidP="00941801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4"/>
        <w:gridCol w:w="3285"/>
      </w:tblGrid>
      <w:tr w:rsidR="00941801" w:rsidRPr="009A741F" w:rsidTr="00941801">
        <w:tc>
          <w:tcPr>
            <w:tcW w:w="3284" w:type="dxa"/>
          </w:tcPr>
          <w:p w:rsidR="00941801" w:rsidRPr="009A741F" w:rsidRDefault="00772226" w:rsidP="004428DD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941801">
              <w:rPr>
                <w:sz w:val="28"/>
              </w:rPr>
              <w:t xml:space="preserve"> </w:t>
            </w:r>
            <w:r w:rsidR="004428DD">
              <w:rPr>
                <w:sz w:val="28"/>
              </w:rPr>
              <w:t>июля</w:t>
            </w:r>
            <w:r w:rsidR="00941801" w:rsidRPr="009A741F">
              <w:rPr>
                <w:sz w:val="28"/>
              </w:rPr>
              <w:t xml:space="preserve"> 2015 года</w:t>
            </w:r>
          </w:p>
        </w:tc>
        <w:tc>
          <w:tcPr>
            <w:tcW w:w="3284" w:type="dxa"/>
          </w:tcPr>
          <w:p w:rsidR="00941801" w:rsidRPr="009A741F" w:rsidRDefault="00941801" w:rsidP="00772226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772226">
              <w:rPr>
                <w:sz w:val="28"/>
              </w:rPr>
              <w:t>22</w:t>
            </w:r>
          </w:p>
        </w:tc>
        <w:tc>
          <w:tcPr>
            <w:tcW w:w="3285" w:type="dxa"/>
          </w:tcPr>
          <w:p w:rsidR="00941801" w:rsidRPr="009A741F" w:rsidRDefault="00941801" w:rsidP="00941801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:rsidR="00941801" w:rsidRPr="008E3CB9" w:rsidRDefault="00941801" w:rsidP="00941801">
      <w:pPr>
        <w:jc w:val="center"/>
        <w:rPr>
          <w:b/>
          <w:sz w:val="16"/>
          <w:szCs w:val="16"/>
        </w:rPr>
      </w:pPr>
    </w:p>
    <w:p w:rsidR="00941801" w:rsidRPr="00B22E0F" w:rsidRDefault="00B10B6A" w:rsidP="00941801">
      <w:pPr>
        <w:jc w:val="center"/>
        <w:rPr>
          <w:b/>
          <w:sz w:val="28"/>
        </w:rPr>
      </w:pPr>
      <w:r>
        <w:rPr>
          <w:b/>
          <w:sz w:val="28"/>
          <w:szCs w:val="28"/>
        </w:rPr>
        <w:t>О</w:t>
      </w:r>
      <w:r w:rsidR="0007799A">
        <w:rPr>
          <w:b/>
          <w:sz w:val="28"/>
          <w:szCs w:val="28"/>
        </w:rPr>
        <w:t xml:space="preserve"> структур</w:t>
      </w:r>
      <w:r>
        <w:rPr>
          <w:b/>
          <w:sz w:val="28"/>
          <w:szCs w:val="28"/>
        </w:rPr>
        <w:t>е</w:t>
      </w:r>
      <w:r w:rsidR="0007799A">
        <w:rPr>
          <w:b/>
          <w:sz w:val="28"/>
          <w:szCs w:val="28"/>
        </w:rPr>
        <w:t xml:space="preserve"> Собрания депутатов Белокалитвинского района</w:t>
      </w:r>
      <w:r w:rsidR="007775F4">
        <w:rPr>
          <w:b/>
          <w:sz w:val="28"/>
          <w:szCs w:val="28"/>
        </w:rPr>
        <w:t xml:space="preserve"> и штатной численност</w:t>
      </w:r>
      <w:r>
        <w:rPr>
          <w:b/>
          <w:sz w:val="28"/>
          <w:szCs w:val="28"/>
        </w:rPr>
        <w:t>и</w:t>
      </w:r>
      <w:r w:rsidR="007775F4">
        <w:rPr>
          <w:b/>
          <w:sz w:val="28"/>
          <w:szCs w:val="28"/>
        </w:rPr>
        <w:t xml:space="preserve"> аппарата Собрания депутатов Белокалитвинского района</w:t>
      </w:r>
    </w:p>
    <w:p w:rsidR="004C78D6" w:rsidRDefault="004C78D6" w:rsidP="008E3CB9">
      <w:pPr>
        <w:rPr>
          <w:b/>
          <w:sz w:val="24"/>
        </w:rPr>
      </w:pPr>
    </w:p>
    <w:p w:rsidR="00EC43CA" w:rsidRDefault="004C78D6" w:rsidP="008E3CB9">
      <w:pPr>
        <w:pStyle w:val="31"/>
        <w:ind w:firstLine="567"/>
        <w:jc w:val="both"/>
      </w:pPr>
      <w:r>
        <w:t xml:space="preserve">В соответствии </w:t>
      </w:r>
      <w:r w:rsidR="00595ED3">
        <w:t>с</w:t>
      </w:r>
      <w:r w:rsidR="007775F4">
        <w:t>о</w:t>
      </w:r>
      <w:r w:rsidR="00595ED3">
        <w:t xml:space="preserve"> стать</w:t>
      </w:r>
      <w:r w:rsidR="007775F4">
        <w:t>ей</w:t>
      </w:r>
      <w:r w:rsidR="00595ED3">
        <w:t xml:space="preserve"> 26 Устава муниципального образования «Белокалитвинский район»</w:t>
      </w:r>
      <w:r w:rsidR="00061862">
        <w:t xml:space="preserve">, на основании обращения Главы Белокалитвинского района от </w:t>
      </w:r>
      <w:r w:rsidR="00C0677D">
        <w:t>06 апреля 2015 года № 65.01.01/118</w:t>
      </w:r>
    </w:p>
    <w:p w:rsidR="004C78D6" w:rsidRDefault="004C78D6" w:rsidP="008E3CB9">
      <w:pPr>
        <w:pStyle w:val="31"/>
        <w:ind w:firstLine="567"/>
        <w:jc w:val="both"/>
      </w:pPr>
      <w:r>
        <w:t>Собрание депутатов Белокалитвинского района</w:t>
      </w:r>
    </w:p>
    <w:p w:rsidR="00CC32B7" w:rsidRPr="008E3CB9" w:rsidRDefault="00CC32B7" w:rsidP="008E3CB9">
      <w:pPr>
        <w:pStyle w:val="31"/>
        <w:ind w:firstLine="851"/>
        <w:jc w:val="both"/>
        <w:rPr>
          <w:sz w:val="16"/>
          <w:szCs w:val="16"/>
        </w:rPr>
      </w:pPr>
    </w:p>
    <w:p w:rsidR="004C78D6" w:rsidRPr="00CC32B7" w:rsidRDefault="004C78D6" w:rsidP="008E3CB9">
      <w:pPr>
        <w:jc w:val="center"/>
        <w:rPr>
          <w:sz w:val="32"/>
          <w:szCs w:val="32"/>
        </w:rPr>
      </w:pPr>
      <w:r w:rsidRPr="00115D01">
        <w:rPr>
          <w:b/>
          <w:spacing w:val="80"/>
          <w:sz w:val="32"/>
          <w:szCs w:val="32"/>
        </w:rPr>
        <w:t>РЕШИЛ</w:t>
      </w:r>
      <w:r w:rsidRPr="00CC32B7">
        <w:rPr>
          <w:b/>
          <w:sz w:val="32"/>
          <w:szCs w:val="32"/>
        </w:rPr>
        <w:t>О:</w:t>
      </w:r>
    </w:p>
    <w:p w:rsidR="00CC32B7" w:rsidRPr="008E3CB9" w:rsidRDefault="00CC32B7" w:rsidP="008E3CB9">
      <w:pPr>
        <w:pStyle w:val="af"/>
        <w:ind w:firstLine="851"/>
        <w:rPr>
          <w:sz w:val="16"/>
          <w:szCs w:val="16"/>
        </w:rPr>
      </w:pPr>
    </w:p>
    <w:p w:rsidR="00AB26AA" w:rsidRDefault="00206298" w:rsidP="008E3CB9">
      <w:pPr>
        <w:pStyle w:val="af"/>
        <w:ind w:firstLine="567"/>
      </w:pPr>
      <w:r>
        <w:t xml:space="preserve">1. </w:t>
      </w:r>
      <w:r w:rsidR="00D978A4">
        <w:t>Утвердить</w:t>
      </w:r>
      <w:r w:rsidR="00F16EE7" w:rsidRPr="00F16EE7">
        <w:rPr>
          <w:szCs w:val="28"/>
        </w:rPr>
        <w:t xml:space="preserve"> структур</w:t>
      </w:r>
      <w:r w:rsidR="00D978A4">
        <w:rPr>
          <w:szCs w:val="28"/>
        </w:rPr>
        <w:t>у</w:t>
      </w:r>
      <w:r w:rsidR="00F16EE7" w:rsidRPr="00F16EE7">
        <w:rPr>
          <w:szCs w:val="28"/>
        </w:rPr>
        <w:t xml:space="preserve"> Собрания деп</w:t>
      </w:r>
      <w:r w:rsidR="00F039D7">
        <w:rPr>
          <w:szCs w:val="28"/>
        </w:rPr>
        <w:t>утатов Белокалитвинского района</w:t>
      </w:r>
      <w:r w:rsidR="00321EDD">
        <w:rPr>
          <w:szCs w:val="28"/>
        </w:rPr>
        <w:t xml:space="preserve"> согласно приложению к настоящему ре</w:t>
      </w:r>
      <w:r w:rsidR="007952F3">
        <w:rPr>
          <w:szCs w:val="28"/>
        </w:rPr>
        <w:t>шению</w:t>
      </w:r>
      <w:r w:rsidR="00BC06AD">
        <w:t>.</w:t>
      </w:r>
    </w:p>
    <w:p w:rsidR="00F0307A" w:rsidRPr="00F0307A" w:rsidRDefault="00F039D7" w:rsidP="008E3CB9">
      <w:pPr>
        <w:pStyle w:val="af"/>
        <w:ind w:firstLine="567"/>
      </w:pPr>
      <w:r>
        <w:t xml:space="preserve">2. </w:t>
      </w:r>
      <w:r w:rsidR="00F0307A" w:rsidRPr="00F0307A">
        <w:t xml:space="preserve">Установить штатную численность аппарата Собрания </w:t>
      </w:r>
      <w:r w:rsidR="006E1A98">
        <w:t>депутатов Белокалитвинского района</w:t>
      </w:r>
      <w:r w:rsidR="00F0307A" w:rsidRPr="00F0307A">
        <w:t xml:space="preserve"> в количестве </w:t>
      </w:r>
      <w:r w:rsidR="006E1A98">
        <w:t>1,5</w:t>
      </w:r>
      <w:r w:rsidR="00F0307A" w:rsidRPr="00F0307A">
        <w:t xml:space="preserve"> штатных единиц.</w:t>
      </w:r>
    </w:p>
    <w:p w:rsidR="00625E91" w:rsidRDefault="006E1A98" w:rsidP="008E3CB9">
      <w:pPr>
        <w:pStyle w:val="af"/>
        <w:ind w:firstLine="567"/>
      </w:pPr>
      <w:r>
        <w:t xml:space="preserve">3. </w:t>
      </w:r>
      <w:r w:rsidR="00D978A4">
        <w:t>Признать утратившим</w:t>
      </w:r>
      <w:r w:rsidR="00625E91">
        <w:t>и</w:t>
      </w:r>
      <w:r w:rsidR="00D978A4">
        <w:t xml:space="preserve"> силу</w:t>
      </w:r>
      <w:r w:rsidR="00625E91">
        <w:t>:</w:t>
      </w:r>
    </w:p>
    <w:p w:rsidR="00625E91" w:rsidRDefault="00625E91" w:rsidP="008E3CB9">
      <w:pPr>
        <w:pStyle w:val="af"/>
        <w:ind w:firstLine="567"/>
      </w:pPr>
      <w:r>
        <w:t>1)</w:t>
      </w:r>
      <w:r w:rsidR="00D978A4">
        <w:t xml:space="preserve"> решение Собрания депутатов Белокалитвинского района </w:t>
      </w:r>
      <w:r w:rsidR="00D978A4" w:rsidRPr="00D978A4">
        <w:t>от 31 мая 2012 года № 139 «Об утверждении структуры Собрания депутатов Белокалитвинского района»</w:t>
      </w:r>
      <w:bookmarkStart w:id="0" w:name="_GoBack"/>
      <w:bookmarkEnd w:id="0"/>
      <w:r>
        <w:t>;</w:t>
      </w:r>
    </w:p>
    <w:p w:rsidR="00D978A4" w:rsidRDefault="00625E91" w:rsidP="008E3CB9">
      <w:pPr>
        <w:pStyle w:val="af"/>
        <w:ind w:firstLine="567"/>
      </w:pPr>
      <w:r>
        <w:t xml:space="preserve">2) решение Собрания депутатов Белокалитвинского района </w:t>
      </w:r>
      <w:r w:rsidRPr="00D978A4">
        <w:t>от 31 мая 2012 года № 1</w:t>
      </w:r>
      <w:r>
        <w:t>40</w:t>
      </w:r>
      <w:r w:rsidRPr="00D978A4">
        <w:t xml:space="preserve"> «Об утверждении </w:t>
      </w:r>
      <w:r>
        <w:t>штатного расписания</w:t>
      </w:r>
      <w:r w:rsidRPr="00D978A4">
        <w:t xml:space="preserve"> Собрания депутатов Белокалитвинского района»</w:t>
      </w:r>
      <w:r w:rsidR="00D978A4">
        <w:t>.</w:t>
      </w:r>
    </w:p>
    <w:p w:rsidR="006C1786" w:rsidRDefault="006E1A98" w:rsidP="008E3CB9">
      <w:pPr>
        <w:pStyle w:val="af"/>
        <w:ind w:firstLine="567"/>
        <w:rPr>
          <w:szCs w:val="28"/>
        </w:rPr>
      </w:pPr>
      <w:r>
        <w:rPr>
          <w:szCs w:val="28"/>
        </w:rPr>
        <w:t>4</w:t>
      </w:r>
      <w:r w:rsidR="006C1786">
        <w:rPr>
          <w:szCs w:val="28"/>
        </w:rPr>
        <w:t>. Настоящее решение вступает в си</w:t>
      </w:r>
      <w:r w:rsidR="00FD0473">
        <w:rPr>
          <w:szCs w:val="28"/>
        </w:rPr>
        <w:t xml:space="preserve">лу </w:t>
      </w:r>
      <w:r w:rsidR="007952F3">
        <w:rPr>
          <w:szCs w:val="28"/>
        </w:rPr>
        <w:t>после его официального опубликования</w:t>
      </w:r>
      <w:r w:rsidR="00460658">
        <w:rPr>
          <w:szCs w:val="28"/>
        </w:rPr>
        <w:t>.</w:t>
      </w:r>
    </w:p>
    <w:p w:rsidR="007952F3" w:rsidRDefault="006E1A98" w:rsidP="008E3CB9">
      <w:pPr>
        <w:pStyle w:val="af"/>
        <w:ind w:firstLine="567"/>
      </w:pPr>
      <w:r>
        <w:rPr>
          <w:szCs w:val="28"/>
        </w:rPr>
        <w:t>5</w:t>
      </w:r>
      <w:r w:rsidR="007952F3">
        <w:rPr>
          <w:szCs w:val="28"/>
        </w:rPr>
        <w:t xml:space="preserve">. </w:t>
      </w:r>
      <w:proofErr w:type="gramStart"/>
      <w:r w:rsidR="00115D01">
        <w:rPr>
          <w:szCs w:val="28"/>
        </w:rPr>
        <w:t>Контроль за</w:t>
      </w:r>
      <w:proofErr w:type="gramEnd"/>
      <w:r w:rsidR="00115D01">
        <w:rPr>
          <w:szCs w:val="28"/>
        </w:rPr>
        <w:t xml:space="preserve"> исполнением настоящего решения возложить на заместителя председателя Собрания депутатов Белокалитвинского района В.П.Дмитриенко.</w:t>
      </w:r>
    </w:p>
    <w:p w:rsidR="00230842" w:rsidRDefault="00230842" w:rsidP="008E3CB9">
      <w:pPr>
        <w:jc w:val="both"/>
        <w:rPr>
          <w:sz w:val="28"/>
          <w:szCs w:val="28"/>
        </w:rPr>
      </w:pPr>
    </w:p>
    <w:p w:rsidR="00772226" w:rsidRDefault="00772226" w:rsidP="008E3CB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181"/>
      </w:tblGrid>
      <w:tr w:rsidR="00987B42" w:rsidRPr="00B516DD" w:rsidTr="00987B4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87B42" w:rsidRPr="00B516DD" w:rsidRDefault="00987B42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</w:p>
          <w:p w:rsidR="00987B42" w:rsidRPr="00B516DD" w:rsidRDefault="00987B42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987B42" w:rsidRPr="00B516DD" w:rsidRDefault="00987B42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B42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_______________</w:t>
            </w: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О.А. Мельникова</w:t>
            </w:r>
          </w:p>
          <w:p w:rsidR="00726D65" w:rsidRDefault="00726D65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87B42" w:rsidRPr="00B516DD" w:rsidRDefault="00726D65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июля</w:t>
            </w:r>
            <w:r w:rsidR="00987B42" w:rsidRPr="00B516DD">
              <w:rPr>
                <w:rFonts w:ascii="Times New Roman" w:hAnsi="Times New Roman"/>
                <w:bCs/>
                <w:sz w:val="28"/>
                <w:szCs w:val="28"/>
              </w:rPr>
              <w:t xml:space="preserve"> 2015 года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987B42" w:rsidRPr="00B516DD" w:rsidRDefault="00987B42" w:rsidP="00625E91">
            <w:pPr>
              <w:pStyle w:val="ConsNormal"/>
              <w:widowControl/>
              <w:ind w:left="6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987B42" w:rsidRPr="00B516DD" w:rsidRDefault="00987B42" w:rsidP="00625E91">
            <w:pPr>
              <w:pStyle w:val="ConsNormal"/>
              <w:widowControl/>
              <w:ind w:left="6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987B42" w:rsidRPr="00B516DD" w:rsidRDefault="00987B42" w:rsidP="00625E91">
            <w:pPr>
              <w:pStyle w:val="ConsNormal"/>
              <w:widowControl/>
              <w:ind w:left="60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87B42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_______________</w:t>
            </w:r>
            <w:r w:rsidRPr="00B516DD">
              <w:rPr>
                <w:rFonts w:ascii="Times New Roman" w:hAnsi="Times New Roman"/>
                <w:bCs/>
                <w:sz w:val="28"/>
                <w:szCs w:val="28"/>
              </w:rPr>
              <w:t>С.В.Харченко</w:t>
            </w:r>
            <w:proofErr w:type="spellEnd"/>
          </w:p>
          <w:p w:rsidR="00987B42" w:rsidRPr="00B516DD" w:rsidRDefault="00987B42" w:rsidP="00625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E3CB9" w:rsidRPr="00AD7687" w:rsidRDefault="008E3CB9" w:rsidP="008E3CB9">
      <w:pPr>
        <w:pStyle w:val="af4"/>
        <w:spacing w:before="0" w:beforeAutospacing="0" w:after="0" w:afterAutospacing="0"/>
        <w:jc w:val="both"/>
        <w:rPr>
          <w:color w:val="000000"/>
        </w:rPr>
      </w:pPr>
    </w:p>
    <w:p w:rsidR="008E3CB9" w:rsidRDefault="008E3CB9" w:rsidP="008E3CB9">
      <w:pPr>
        <w:rPr>
          <w:sz w:val="28"/>
          <w:szCs w:val="28"/>
        </w:rPr>
      </w:pPr>
    </w:p>
    <w:p w:rsidR="00BF5925" w:rsidRPr="008E3CB9" w:rsidRDefault="00BF5925" w:rsidP="008E3CB9">
      <w:pPr>
        <w:rPr>
          <w:sz w:val="28"/>
          <w:szCs w:val="28"/>
        </w:rPr>
        <w:sectPr w:rsidR="00BF5925" w:rsidRPr="008E3CB9" w:rsidSect="008E3CB9">
          <w:headerReference w:type="even" r:id="rId9"/>
          <w:headerReference w:type="default" r:id="rId10"/>
          <w:type w:val="oddPage"/>
          <w:pgSz w:w="11907" w:h="16840" w:code="9"/>
          <w:pgMar w:top="1134" w:right="567" w:bottom="284" w:left="1701" w:header="0" w:footer="0" w:gutter="0"/>
          <w:cols w:space="708"/>
          <w:titlePg/>
          <w:docGrid w:linePitch="360"/>
        </w:sectPr>
      </w:pPr>
    </w:p>
    <w:p w:rsidR="00BF5925" w:rsidRPr="00C303EC" w:rsidRDefault="00BF5925" w:rsidP="00BF5925">
      <w:pPr>
        <w:jc w:val="right"/>
      </w:pPr>
      <w:r w:rsidRPr="00C303EC">
        <w:lastRenderedPageBreak/>
        <w:t xml:space="preserve">Приложение </w:t>
      </w:r>
    </w:p>
    <w:p w:rsidR="00BF5925" w:rsidRPr="00C303EC" w:rsidRDefault="00BF5925" w:rsidP="00BF5925">
      <w:pPr>
        <w:jc w:val="right"/>
      </w:pPr>
      <w:r w:rsidRPr="00C303EC">
        <w:t>к решению Собрания депутатов Белокалитвинского района</w:t>
      </w:r>
    </w:p>
    <w:p w:rsidR="00BF5925" w:rsidRPr="00C303EC" w:rsidRDefault="00BF5925" w:rsidP="00BF5925">
      <w:pPr>
        <w:jc w:val="right"/>
      </w:pPr>
      <w:r w:rsidRPr="00C303EC">
        <w:t xml:space="preserve">от </w:t>
      </w:r>
      <w:r w:rsidR="00726D65">
        <w:t>30</w:t>
      </w:r>
      <w:r w:rsidRPr="00C303EC">
        <w:t xml:space="preserve"> </w:t>
      </w:r>
      <w:r w:rsidR="004428DD">
        <w:t>июля</w:t>
      </w:r>
      <w:r w:rsidRPr="00C303EC">
        <w:t xml:space="preserve"> 201</w:t>
      </w:r>
      <w:r w:rsidR="00C303EC" w:rsidRPr="00C303EC">
        <w:t>5</w:t>
      </w:r>
      <w:r w:rsidRPr="00C303EC">
        <w:t xml:space="preserve"> года №</w:t>
      </w:r>
      <w:r w:rsidR="00726D65">
        <w:t xml:space="preserve"> 22</w:t>
      </w:r>
    </w:p>
    <w:p w:rsidR="00B10B6A" w:rsidRDefault="00B10B6A" w:rsidP="00C303EC">
      <w:pPr>
        <w:jc w:val="right"/>
      </w:pPr>
      <w:r>
        <w:t>«О</w:t>
      </w:r>
      <w:r w:rsidR="00C303EC" w:rsidRPr="00C303EC">
        <w:t xml:space="preserve"> структур</w:t>
      </w:r>
      <w:r>
        <w:t>е</w:t>
      </w:r>
      <w:r w:rsidR="00C303EC" w:rsidRPr="00C303EC">
        <w:t xml:space="preserve"> Собрания</w:t>
      </w:r>
      <w:r>
        <w:t xml:space="preserve"> депутатов</w:t>
      </w:r>
    </w:p>
    <w:p w:rsidR="006E1A98" w:rsidRDefault="00C303EC" w:rsidP="00C303EC">
      <w:pPr>
        <w:jc w:val="right"/>
      </w:pPr>
      <w:r w:rsidRPr="00C303EC">
        <w:t>Белокалитвинского района</w:t>
      </w:r>
    </w:p>
    <w:p w:rsidR="006E1A98" w:rsidRDefault="006E1A98" w:rsidP="00C303EC">
      <w:pPr>
        <w:jc w:val="right"/>
      </w:pPr>
      <w:r>
        <w:t>и штатной численности аппарата</w:t>
      </w:r>
    </w:p>
    <w:p w:rsidR="00BF5925" w:rsidRPr="00C303EC" w:rsidRDefault="006E1A98" w:rsidP="00C303EC">
      <w:pPr>
        <w:jc w:val="right"/>
      </w:pPr>
      <w:r>
        <w:t>Собрания депутатов Белокалитвинского района</w:t>
      </w:r>
      <w:r w:rsidR="00BF5925" w:rsidRPr="00C303EC">
        <w:t>»</w:t>
      </w:r>
    </w:p>
    <w:p w:rsidR="00BF5925" w:rsidRPr="00C303EC" w:rsidRDefault="00BF5925" w:rsidP="00BF5925">
      <w:pPr>
        <w:jc w:val="right"/>
      </w:pPr>
    </w:p>
    <w:p w:rsidR="00BF5925" w:rsidRPr="00C303EC" w:rsidRDefault="00BF5925" w:rsidP="00BF5925">
      <w:pPr>
        <w:jc w:val="right"/>
      </w:pPr>
    </w:p>
    <w:p w:rsidR="00BF5925" w:rsidRDefault="00BF5925" w:rsidP="00B10B6A">
      <w:pPr>
        <w:ind w:firstLine="2552"/>
        <w:jc w:val="center"/>
        <w:rPr>
          <w:sz w:val="28"/>
          <w:szCs w:val="28"/>
        </w:rPr>
      </w:pPr>
      <w:r w:rsidRPr="00542103">
        <w:rPr>
          <w:sz w:val="28"/>
          <w:szCs w:val="28"/>
        </w:rPr>
        <w:t>Структура Собрания депутатов Белокалитвинского района</w:t>
      </w:r>
    </w:p>
    <w:p w:rsidR="00B10B6A" w:rsidRPr="00542103" w:rsidRDefault="00B10B6A" w:rsidP="00B10B6A">
      <w:pPr>
        <w:ind w:firstLine="2552"/>
        <w:jc w:val="center"/>
        <w:rPr>
          <w:sz w:val="28"/>
          <w:szCs w:val="28"/>
        </w:rPr>
      </w:pP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47pt;margin-top:9.2pt;width:174.2pt;height:39.3pt;z-index:251671552">
            <v:textbox style="mso-next-textbox:#_x0000_s1051">
              <w:txbxContent>
                <w:p w:rsidR="00772226" w:rsidRDefault="00772226" w:rsidP="00BF5925">
                  <w:r>
                    <w:t>Депутаты Собрания депутатов Белокалитвинского района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40" type="#_x0000_t202" style="position:absolute;left:0;text-align:left;margin-left:173.5pt;margin-top:9.2pt;width:270.25pt;height:18.75pt;z-index:251660288">
            <v:textbox style="mso-next-textbox:#_x0000_s1040">
              <w:txbxContent>
                <w:p w:rsidR="00772226" w:rsidRDefault="00772226" w:rsidP="00BF5925">
                  <w:pPr>
                    <w:jc w:val="center"/>
                  </w:pPr>
                  <w:r>
                    <w:t>Собрание депутатов Белокалитвинского района</w:t>
                  </w:r>
                </w:p>
              </w:txbxContent>
            </v:textbox>
          </v:shape>
        </w:pict>
      </w:r>
    </w:p>
    <w:p w:rsidR="00BF5925" w:rsidRDefault="00BF5925" w:rsidP="00BF5925">
      <w:pPr>
        <w:jc w:val="right"/>
        <w:rPr>
          <w:sz w:val="22"/>
          <w:szCs w:val="22"/>
        </w:rPr>
      </w:pP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300.65pt;margin-top:2.65pt;width:0;height:11.45pt;z-index:251674624" o:connectortype="straight"/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202" style="position:absolute;left:0;text-align:left;margin-left:133.55pt;margin-top:1.45pt;width:352pt;height:21.6pt;z-index:251661312">
            <v:textbox style="mso-next-textbox:#_x0000_s1041">
              <w:txbxContent>
                <w:p w:rsidR="00772226" w:rsidRDefault="00772226" w:rsidP="00BF5925">
                  <w:r>
                    <w:t>Председатель Собрания депутатов Белокалитвинского района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62" type="#_x0000_t32" style="position:absolute;left:0;text-align:left;margin-left:84pt;margin-top:9.5pt;width:.05pt;height:189.65pt;z-index:251682816" o:connectortype="straight"/>
        </w:pict>
      </w:r>
      <w:r>
        <w:rPr>
          <w:noProof/>
          <w:sz w:val="22"/>
          <w:szCs w:val="22"/>
        </w:rPr>
        <w:pict>
          <v:shape id="_x0000_s1070" type="#_x0000_t32" style="position:absolute;left:0;text-align:left;margin-left:636.3pt;margin-top:10.55pt;width:0;height:12.5pt;z-index:251691008" o:connectortype="straight"/>
        </w:pict>
      </w:r>
      <w:r>
        <w:rPr>
          <w:noProof/>
          <w:sz w:val="22"/>
          <w:szCs w:val="22"/>
        </w:rPr>
        <w:pict>
          <v:shape id="_x0000_s1068" type="#_x0000_t32" style="position:absolute;left:0;text-align:left;margin-left:485.55pt;margin-top:9.5pt;width:45.35pt;height:0;z-index:251688960" o:connectortype="straight"/>
        </w:pict>
      </w:r>
      <w:r>
        <w:rPr>
          <w:noProof/>
          <w:sz w:val="22"/>
          <w:szCs w:val="22"/>
        </w:rPr>
        <w:pict>
          <v:shape id="_x0000_s1065" type="#_x0000_t32" style="position:absolute;left:0;text-align:left;margin-left:530.9pt;margin-top:9.5pt;width:0;height:30.75pt;flip:y;z-index:251685888" o:connectortype="straight"/>
        </w:pict>
      </w:r>
      <w:r>
        <w:rPr>
          <w:noProof/>
          <w:sz w:val="22"/>
          <w:szCs w:val="22"/>
        </w:rPr>
        <w:pict>
          <v:shape id="_x0000_s1061" type="#_x0000_t32" style="position:absolute;left:0;text-align:left;margin-left:84pt;margin-top:9.5pt;width:49.55pt;height:0;flip:x;z-index:251681792" o:connectortype="straight"/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5" type="#_x0000_t32" style="position:absolute;left:0;text-align:left;margin-left:300.65pt;margin-top:10.4pt;width:0;height:8.5pt;z-index:251675648" o:connectortype="straight"/>
        </w:pict>
      </w:r>
      <w:r>
        <w:rPr>
          <w:noProof/>
          <w:sz w:val="22"/>
          <w:szCs w:val="22"/>
        </w:rPr>
        <w:pict>
          <v:shape id="_x0000_s1052" type="#_x0000_t202" style="position:absolute;left:0;text-align:left;margin-left:547pt;margin-top:10.4pt;width:174.2pt;height:45.7pt;z-index:251672576">
            <v:textbox style="mso-next-textbox:#_x0000_s1052">
              <w:txbxContent>
                <w:p w:rsidR="00772226" w:rsidRDefault="00772226" w:rsidP="00BF5925">
                  <w:r>
                    <w:t>Помощники депутатов Собрания депутатов Белокалитвинского района</w:t>
                  </w:r>
                </w:p>
              </w:txbxContent>
            </v:textbox>
          </v:shape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108.7pt;margin-top:6.25pt;width:404.45pt;height:19.2pt;z-index:251662336">
            <v:textbox style="mso-next-textbox:#_x0000_s1042">
              <w:txbxContent>
                <w:p w:rsidR="00772226" w:rsidRDefault="00772226" w:rsidP="00BF5925">
                  <w:r>
                    <w:t>Заместитель председателя Собрания депутатов Белокалитвинского района</w:t>
                  </w:r>
                </w:p>
              </w:txbxContent>
            </v:textbox>
          </v:shape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5" type="#_x0000_t32" style="position:absolute;left:0;text-align:left;margin-left:97.2pt;margin-top:2.3pt;width:0;height:32.25pt;z-index:251696128" o:connectortype="straight"/>
        </w:pict>
      </w:r>
      <w:r>
        <w:rPr>
          <w:noProof/>
          <w:sz w:val="22"/>
          <w:szCs w:val="22"/>
        </w:rPr>
        <w:pict>
          <v:shape id="_x0000_s1067" type="#_x0000_t32" style="position:absolute;left:0;text-align:left;margin-left:513.15pt;margin-top:2.3pt;width:17.8pt;height:0;z-index:251687936" o:connectortype="straight"/>
        </w:pict>
      </w:r>
      <w:r>
        <w:rPr>
          <w:noProof/>
          <w:sz w:val="22"/>
          <w:szCs w:val="22"/>
        </w:rPr>
        <w:pict>
          <v:shape id="_x0000_s1064" type="#_x0000_t32" style="position:absolute;left:0;text-align:left;margin-left:97.2pt;margin-top:2.3pt;width:11.5pt;height:0;z-index:251684864" o:connectortype="straight"/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32" style="position:absolute;left:0;text-align:left;margin-left:300.65pt;margin-top:.25pt;width:0;height:13.05pt;z-index:251676672" o:connectortype="straight"/>
        </w:pict>
      </w:r>
    </w:p>
    <w:p w:rsidR="00BF5925" w:rsidRDefault="00A33E65" w:rsidP="00BF5925">
      <w:pPr>
        <w:tabs>
          <w:tab w:val="left" w:pos="12711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1" type="#_x0000_t32" style="position:absolute;margin-left:640.2pt;margin-top:5.55pt;width:0;height:16.15pt;z-index:251692032" o:connectortype="straight"/>
        </w:pict>
      </w:r>
      <w:r>
        <w:rPr>
          <w:noProof/>
          <w:sz w:val="22"/>
          <w:szCs w:val="22"/>
        </w:rPr>
        <w:pict>
          <v:shape id="_x0000_s1078" type="#_x0000_t32" style="position:absolute;margin-left:97.2pt;margin-top:9.3pt;width:21.85pt;height:0;flip:x;z-index:251699200" o:connectortype="straight"/>
        </w:pict>
      </w:r>
      <w:r>
        <w:rPr>
          <w:noProof/>
          <w:sz w:val="22"/>
          <w:szCs w:val="22"/>
        </w:rPr>
        <w:pict>
          <v:shape id="_x0000_s1043" type="#_x0000_t202" style="position:absolute;margin-left:120.15pt;margin-top:.7pt;width:386.7pt;height:19.85pt;z-index:251663360">
            <v:textbox style="mso-next-textbox:#_x0000_s1043">
              <w:txbxContent>
                <w:p w:rsidR="00772226" w:rsidRDefault="00772226" w:rsidP="00BF5925">
                  <w:r>
                    <w:t>Постоянные комиссии Собрания депутатов Белокалитвинского района</w:t>
                  </w:r>
                </w:p>
              </w:txbxContent>
            </v:textbox>
          </v:shape>
        </w:pict>
      </w:r>
      <w:r w:rsidR="00BF5925">
        <w:rPr>
          <w:sz w:val="22"/>
          <w:szCs w:val="22"/>
        </w:rPr>
        <w:tab/>
      </w:r>
    </w:p>
    <w:p w:rsidR="00EE2E81" w:rsidRDefault="00A33E65" w:rsidP="00BF5925">
      <w:pPr>
        <w:tabs>
          <w:tab w:val="left" w:pos="4533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7" type="#_x0000_t32" style="position:absolute;margin-left:478pt;margin-top:7.95pt;width:.05pt;height:12.9pt;z-index:251698176" o:connectortype="straight"/>
        </w:pict>
      </w:r>
      <w:r>
        <w:rPr>
          <w:noProof/>
          <w:sz w:val="22"/>
          <w:szCs w:val="22"/>
        </w:rPr>
        <w:pict>
          <v:shape id="_x0000_s1060" type="#_x0000_t32" style="position:absolute;margin-left:415.8pt;margin-top:9.25pt;width:.05pt;height:12.9pt;z-index:251680768" o:connectortype="straight"/>
        </w:pict>
      </w:r>
      <w:r>
        <w:rPr>
          <w:noProof/>
          <w:sz w:val="22"/>
          <w:szCs w:val="22"/>
        </w:rPr>
        <w:pict>
          <v:shape id="_x0000_s1059" type="#_x0000_t32" style="position:absolute;margin-left:321.3pt;margin-top:7.95pt;width:.05pt;height:20.6pt;z-index:251679744" o:connectortype="straight"/>
        </w:pict>
      </w:r>
      <w:r>
        <w:rPr>
          <w:noProof/>
          <w:sz w:val="22"/>
          <w:szCs w:val="22"/>
        </w:rPr>
        <w:pict>
          <v:shape id="_x0000_s1073" type="#_x0000_t32" style="position:absolute;margin-left:230.5pt;margin-top:9.2pt;width:.05pt;height:12.95pt;z-index:251694080" o:connectortype="straight"/>
        </w:pict>
      </w:r>
      <w:r>
        <w:rPr>
          <w:noProof/>
          <w:sz w:val="22"/>
          <w:szCs w:val="22"/>
        </w:rPr>
        <w:pict>
          <v:shape id="_x0000_s1058" type="#_x0000_t32" style="position:absolute;margin-left:156.75pt;margin-top:9.2pt;width:0;height:12.9pt;z-index:251678720" o:connectortype="straight"/>
        </w:pict>
      </w:r>
      <w:r>
        <w:rPr>
          <w:noProof/>
          <w:sz w:val="22"/>
          <w:szCs w:val="22"/>
        </w:rPr>
        <w:pict>
          <v:shape id="_x0000_s1053" type="#_x0000_t202" style="position:absolute;margin-left:547pt;margin-top:9.1pt;width:174.2pt;height:37.1pt;z-index:251673600">
            <v:textbox style="mso-next-textbox:#_x0000_s1053">
              <w:txbxContent>
                <w:p w:rsidR="00772226" w:rsidRDefault="00772226" w:rsidP="00BF5925">
                  <w:r>
                    <w:t>Фракции в Собрании депутатов Белокалитвинского района</w:t>
                  </w:r>
                </w:p>
              </w:txbxContent>
            </v:textbox>
          </v:shape>
        </w:pict>
      </w:r>
    </w:p>
    <w:p w:rsidR="00BF5925" w:rsidRDefault="00A33E65" w:rsidP="00BF5925">
      <w:pPr>
        <w:tabs>
          <w:tab w:val="left" w:pos="4533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9" style="position:absolute;margin-left:120.15pt;margin-top:2.75pt;width:72.15pt;height:91.7pt;z-index:251700224">
            <v:textbox>
              <w:txbxContent>
                <w:p w:rsidR="00772226" w:rsidRPr="00FB763F" w:rsidRDefault="00772226">
                  <w:pPr>
                    <w:rPr>
                      <w:sz w:val="16"/>
                      <w:szCs w:val="16"/>
                    </w:rPr>
                  </w:pPr>
                  <w:r w:rsidRPr="00FB763F">
                    <w:rPr>
                      <w:sz w:val="16"/>
                      <w:szCs w:val="16"/>
                    </w:rPr>
                    <w:t>по экономической реформе, бюджету, налогам и муниципальной собственности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0" style="position:absolute;margin-left:199.05pt;margin-top:2.75pt;width:66pt;height:91.7pt;z-index:251701248">
            <v:textbox>
              <w:txbxContent>
                <w:p w:rsidR="00772226" w:rsidRDefault="00772226" w:rsidP="00DE2DD1">
                  <w:pPr>
                    <w:rPr>
                      <w:sz w:val="16"/>
                      <w:szCs w:val="16"/>
                    </w:rPr>
                  </w:pPr>
                  <w:r w:rsidRPr="00FB763F">
                    <w:rPr>
                      <w:sz w:val="16"/>
                      <w:szCs w:val="16"/>
                    </w:rPr>
                    <w:t xml:space="preserve">по </w:t>
                  </w:r>
                  <w:proofErr w:type="spellStart"/>
                  <w:proofErr w:type="gramStart"/>
                  <w:r w:rsidRPr="00FB763F">
                    <w:rPr>
                      <w:sz w:val="16"/>
                      <w:szCs w:val="16"/>
                    </w:rPr>
                    <w:t>жилищно-коммунально</w:t>
                  </w:r>
                  <w:proofErr w:type="spellEnd"/>
                  <w:proofErr w:type="gramEnd"/>
                </w:p>
                <w:p w:rsidR="00772226" w:rsidRDefault="00772226" w:rsidP="00DE2DD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B763F">
                    <w:rPr>
                      <w:sz w:val="16"/>
                      <w:szCs w:val="16"/>
                    </w:rPr>
                    <w:t>му</w:t>
                  </w:r>
                  <w:proofErr w:type="spellEnd"/>
                  <w:r w:rsidRPr="00FB763F">
                    <w:rPr>
                      <w:sz w:val="16"/>
                      <w:szCs w:val="16"/>
                    </w:rPr>
                    <w:t xml:space="preserve"> хозяйству, </w:t>
                  </w:r>
                  <w:proofErr w:type="spellStart"/>
                  <w:r w:rsidRPr="00FB763F">
                    <w:rPr>
                      <w:sz w:val="16"/>
                      <w:szCs w:val="16"/>
                    </w:rPr>
                    <w:t>промышлен</w:t>
                  </w:r>
                  <w:proofErr w:type="spellEnd"/>
                </w:p>
                <w:p w:rsidR="00772226" w:rsidRPr="00FB763F" w:rsidRDefault="00772226" w:rsidP="00DE2DD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B763F">
                    <w:rPr>
                      <w:sz w:val="16"/>
                      <w:szCs w:val="16"/>
                    </w:rPr>
                    <w:t>ности</w:t>
                  </w:r>
                  <w:proofErr w:type="spellEnd"/>
                  <w:r w:rsidRPr="00FB763F">
                    <w:rPr>
                      <w:sz w:val="16"/>
                      <w:szCs w:val="16"/>
                    </w:rPr>
                    <w:t>, транспорту, связи, энергетике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2" style="position:absolute;margin-left:452.7pt;margin-top:3.85pt;width:54.15pt;height:90.6pt;z-index:251703296">
            <v:textbox>
              <w:txbxContent>
                <w:p w:rsidR="00772226" w:rsidRPr="005A49B3" w:rsidRDefault="00772226" w:rsidP="00DE2DD1">
                  <w:pPr>
                    <w:rPr>
                      <w:sz w:val="16"/>
                      <w:szCs w:val="16"/>
                    </w:rPr>
                  </w:pPr>
                  <w:r w:rsidRPr="005A49B3">
                    <w:rPr>
                      <w:sz w:val="16"/>
                      <w:szCs w:val="16"/>
                    </w:rPr>
                    <w:t>мандатная комиссия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3" style="position:absolute;margin-left:385.8pt;margin-top:2.75pt;width:63pt;height:91.7pt;z-index:251704320">
            <v:textbox>
              <w:txbxContent>
                <w:p w:rsidR="00772226" w:rsidRDefault="00772226" w:rsidP="001A4A0C">
                  <w:pPr>
                    <w:rPr>
                      <w:sz w:val="16"/>
                      <w:szCs w:val="16"/>
                    </w:rPr>
                  </w:pPr>
                  <w:r w:rsidRPr="005A49B3">
                    <w:rPr>
                      <w:sz w:val="16"/>
                      <w:szCs w:val="16"/>
                    </w:rPr>
                    <w:t xml:space="preserve">по аграрным вопросам и </w:t>
                  </w:r>
                  <w:proofErr w:type="spellStart"/>
                  <w:r w:rsidRPr="005A49B3">
                    <w:rPr>
                      <w:sz w:val="16"/>
                      <w:szCs w:val="16"/>
                    </w:rPr>
                    <w:t>природо</w:t>
                  </w:r>
                  <w:proofErr w:type="spellEnd"/>
                </w:p>
                <w:p w:rsidR="00772226" w:rsidRPr="005A49B3" w:rsidRDefault="00772226" w:rsidP="001A4A0C">
                  <w:pPr>
                    <w:rPr>
                      <w:sz w:val="16"/>
                      <w:szCs w:val="16"/>
                    </w:rPr>
                  </w:pPr>
                  <w:r w:rsidRPr="005A49B3">
                    <w:rPr>
                      <w:sz w:val="16"/>
                      <w:szCs w:val="16"/>
                    </w:rPr>
                    <w:t>пользованию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1" style="position:absolute;margin-left:270.3pt;margin-top:2.75pt;width:106.5pt;height:91.7pt;z-index:251702272">
            <v:textbox>
              <w:txbxContent>
                <w:p w:rsidR="00772226" w:rsidRPr="00C5660E" w:rsidRDefault="00772226" w:rsidP="00DE2DD1">
                  <w:pPr>
                    <w:rPr>
                      <w:sz w:val="16"/>
                      <w:szCs w:val="16"/>
                    </w:rPr>
                  </w:pPr>
                  <w:r w:rsidRPr="00C5660E">
                    <w:rPr>
                      <w:sz w:val="16"/>
                      <w:szCs w:val="16"/>
                    </w:rPr>
      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      </w:r>
                </w:p>
              </w:txbxContent>
            </v:textbox>
          </v:rect>
        </w:pict>
      </w:r>
      <w:r w:rsidR="00BF5925">
        <w:rPr>
          <w:sz w:val="22"/>
          <w:szCs w:val="22"/>
        </w:rPr>
        <w:tab/>
      </w:r>
    </w:p>
    <w:p w:rsidR="00BF5925" w:rsidRDefault="00DE2DD1" w:rsidP="001A4A0C">
      <w:pPr>
        <w:tabs>
          <w:tab w:val="left" w:pos="7755"/>
          <w:tab w:val="left" w:pos="96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A4A0C">
        <w:rPr>
          <w:sz w:val="22"/>
          <w:szCs w:val="22"/>
        </w:rPr>
        <w:tab/>
      </w:r>
    </w:p>
    <w:p w:rsidR="00BF5925" w:rsidRDefault="00DE2DD1" w:rsidP="00DE2DD1">
      <w:pPr>
        <w:tabs>
          <w:tab w:val="left" w:pos="5250"/>
          <w:tab w:val="left" w:pos="58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5925" w:rsidRDefault="00BF5925" w:rsidP="00BF5925">
      <w:pPr>
        <w:jc w:val="right"/>
        <w:rPr>
          <w:sz w:val="22"/>
          <w:szCs w:val="22"/>
        </w:rPr>
      </w:pP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6" type="#_x0000_t32" style="position:absolute;left:0;text-align:left;margin-left:300.65pt;margin-top:6.45pt;width:0;height:11.5pt;z-index:251697152" o:connectortype="straight"/>
        </w:pict>
      </w:r>
    </w:p>
    <w:p w:rsidR="00BF5925" w:rsidRDefault="00BF5925" w:rsidP="00BF5925">
      <w:pPr>
        <w:jc w:val="right"/>
        <w:rPr>
          <w:sz w:val="22"/>
          <w:szCs w:val="22"/>
        </w:rPr>
      </w:pPr>
    </w:p>
    <w:p w:rsidR="00BF5925" w:rsidRDefault="00BF5925" w:rsidP="00BF5925">
      <w:pPr>
        <w:jc w:val="right"/>
        <w:rPr>
          <w:sz w:val="22"/>
          <w:szCs w:val="22"/>
        </w:rPr>
      </w:pPr>
    </w:p>
    <w:p w:rsidR="00BF5925" w:rsidRDefault="00BF5925" w:rsidP="00BF5925">
      <w:pPr>
        <w:tabs>
          <w:tab w:val="left" w:pos="629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202" style="position:absolute;left:0;text-align:left;margin-left:164.2pt;margin-top:-.45pt;width:264.35pt;height:18.55pt;z-index:251664384">
            <v:textbox style="mso-next-textbox:#_x0000_s1044">
              <w:txbxContent>
                <w:p w:rsidR="00772226" w:rsidRDefault="00772226" w:rsidP="00BF5925">
                  <w:r>
                    <w:t>Аппарат Собрания депутатов Белокалитвинского района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63" type="#_x0000_t32" style="position:absolute;left:0;text-align:left;margin-left:84.05pt;margin-top:9.45pt;width:80.15pt;height:0;z-index:251683840" o:connectortype="straight"/>
        </w:pict>
      </w:r>
    </w:p>
    <w:p w:rsidR="00BF5925" w:rsidRDefault="00A33E65" w:rsidP="00BF592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9" type="#_x0000_t202" style="position:absolute;left:0;text-align:left;margin-left:305.55pt;margin-top:10.3pt;width:123pt;height:17.25pt;z-index:251669504">
            <v:textbox style="mso-next-textbox:#_x0000_s1049">
              <w:txbxContent>
                <w:p w:rsidR="00772226" w:rsidRPr="00657AEE" w:rsidRDefault="00772226" w:rsidP="00657AE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r w:rsidRPr="00657AEE">
                    <w:rPr>
                      <w:sz w:val="16"/>
                      <w:szCs w:val="16"/>
                    </w:rPr>
                    <w:t>пециалист первой категории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46" type="#_x0000_t202" style="position:absolute;left:0;text-align:left;margin-left:164.2pt;margin-top:10.1pt;width:128.6pt;height:17.45pt;z-index:251666432">
            <v:textbox style="mso-next-textbox:#_x0000_s1046">
              <w:txbxContent>
                <w:p w:rsidR="00772226" w:rsidRPr="00657AEE" w:rsidRDefault="00772226" w:rsidP="00BF592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</w:t>
                  </w:r>
                  <w:r w:rsidRPr="00657AEE">
                    <w:rPr>
                      <w:sz w:val="16"/>
                      <w:szCs w:val="16"/>
                    </w:rPr>
                    <w:t>лавный специалист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85" type="#_x0000_t32" style="position:absolute;left:0;text-align:left;margin-left:364.8pt;margin-top:5.45pt;width:0;height:4.85pt;z-index:251706368" o:connectortype="straight"/>
        </w:pict>
      </w:r>
      <w:r>
        <w:rPr>
          <w:noProof/>
          <w:sz w:val="22"/>
          <w:szCs w:val="22"/>
        </w:rPr>
        <w:pict>
          <v:shape id="_x0000_s1084" type="#_x0000_t32" style="position:absolute;left:0;text-align:left;margin-left:230.5pt;margin-top:5.45pt;width:0;height:4.65pt;z-index:251705344" o:connectortype="straight"/>
        </w:pict>
      </w:r>
    </w:p>
    <w:p w:rsidR="00BF5925" w:rsidRDefault="00BF5925" w:rsidP="00BF5925">
      <w:pPr>
        <w:tabs>
          <w:tab w:val="left" w:pos="652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F5925" w:rsidRDefault="00BF5925" w:rsidP="00BF5925">
      <w:pPr>
        <w:jc w:val="right"/>
        <w:rPr>
          <w:sz w:val="22"/>
          <w:szCs w:val="22"/>
        </w:rPr>
      </w:pPr>
    </w:p>
    <w:p w:rsidR="00B10B6A" w:rsidRDefault="00B10B6A" w:rsidP="00657AEE">
      <w:pPr>
        <w:jc w:val="both"/>
        <w:rPr>
          <w:sz w:val="24"/>
          <w:szCs w:val="24"/>
        </w:rPr>
      </w:pPr>
    </w:p>
    <w:p w:rsidR="00BF5925" w:rsidRPr="00657AEE" w:rsidRDefault="00657AEE" w:rsidP="00B10B6A">
      <w:pPr>
        <w:jc w:val="center"/>
        <w:rPr>
          <w:sz w:val="24"/>
          <w:szCs w:val="24"/>
        </w:rPr>
      </w:pPr>
      <w:r w:rsidRPr="00657AEE">
        <w:rPr>
          <w:sz w:val="24"/>
          <w:szCs w:val="24"/>
        </w:rPr>
        <w:t xml:space="preserve">Председатель Собрания депутатов Белокалитвинского района                              </w:t>
      </w:r>
      <w:r>
        <w:rPr>
          <w:sz w:val="24"/>
          <w:szCs w:val="24"/>
        </w:rPr>
        <w:t xml:space="preserve">                                                   С.В. Харченко</w:t>
      </w:r>
    </w:p>
    <w:sectPr w:rsidR="00BF5925" w:rsidRPr="00657AEE" w:rsidSect="00BF5925">
      <w:type w:val="oddPage"/>
      <w:pgSz w:w="16840" w:h="11907" w:orient="landscape" w:code="9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26" w:rsidRDefault="00772226" w:rsidP="004D6B96">
      <w:pPr>
        <w:pStyle w:val="a7"/>
      </w:pPr>
      <w:r>
        <w:separator/>
      </w:r>
    </w:p>
  </w:endnote>
  <w:endnote w:type="continuationSeparator" w:id="1">
    <w:p w:rsidR="00772226" w:rsidRDefault="00772226" w:rsidP="004D6B96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26" w:rsidRDefault="00772226" w:rsidP="004D6B96">
      <w:pPr>
        <w:pStyle w:val="a7"/>
      </w:pPr>
      <w:r>
        <w:separator/>
      </w:r>
    </w:p>
  </w:footnote>
  <w:footnote w:type="continuationSeparator" w:id="1">
    <w:p w:rsidR="00772226" w:rsidRDefault="00772226" w:rsidP="004D6B96">
      <w:pPr>
        <w:pStyle w:val="a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26" w:rsidRDefault="00772226" w:rsidP="003A3C7B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2226" w:rsidRDefault="0077222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26" w:rsidRDefault="00772226" w:rsidP="003A3C7B">
    <w:pPr>
      <w:pStyle w:val="ac"/>
      <w:framePr w:wrap="around" w:vAnchor="text" w:hAnchor="page" w:x="6202" w:y="36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772226" w:rsidRDefault="0077222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15D"/>
    <w:rsid w:val="00001381"/>
    <w:rsid w:val="0000515D"/>
    <w:rsid w:val="000065BA"/>
    <w:rsid w:val="00013045"/>
    <w:rsid w:val="0002611D"/>
    <w:rsid w:val="00033B5B"/>
    <w:rsid w:val="000505C3"/>
    <w:rsid w:val="00061862"/>
    <w:rsid w:val="00064328"/>
    <w:rsid w:val="00064E73"/>
    <w:rsid w:val="00072FF4"/>
    <w:rsid w:val="0007799A"/>
    <w:rsid w:val="0008611A"/>
    <w:rsid w:val="000B309B"/>
    <w:rsid w:val="000C22BA"/>
    <w:rsid w:val="000C52ED"/>
    <w:rsid w:val="00101BC6"/>
    <w:rsid w:val="00115D01"/>
    <w:rsid w:val="0013597B"/>
    <w:rsid w:val="00141872"/>
    <w:rsid w:val="00162062"/>
    <w:rsid w:val="001650AA"/>
    <w:rsid w:val="001953E5"/>
    <w:rsid w:val="001A4A0C"/>
    <w:rsid w:val="001B7AB1"/>
    <w:rsid w:val="001D154F"/>
    <w:rsid w:val="001F0B13"/>
    <w:rsid w:val="001F2C5F"/>
    <w:rsid w:val="00203921"/>
    <w:rsid w:val="00206298"/>
    <w:rsid w:val="002075B1"/>
    <w:rsid w:val="002266CF"/>
    <w:rsid w:val="00230842"/>
    <w:rsid w:val="002437E4"/>
    <w:rsid w:val="00257764"/>
    <w:rsid w:val="00264897"/>
    <w:rsid w:val="00277B98"/>
    <w:rsid w:val="00290FE8"/>
    <w:rsid w:val="00291B37"/>
    <w:rsid w:val="002957FD"/>
    <w:rsid w:val="002C08BD"/>
    <w:rsid w:val="002C34EE"/>
    <w:rsid w:val="00302138"/>
    <w:rsid w:val="0032027F"/>
    <w:rsid w:val="00321EDD"/>
    <w:rsid w:val="00354865"/>
    <w:rsid w:val="00383DD1"/>
    <w:rsid w:val="00384537"/>
    <w:rsid w:val="003973D9"/>
    <w:rsid w:val="003A0A69"/>
    <w:rsid w:val="003A3C7B"/>
    <w:rsid w:val="003A7218"/>
    <w:rsid w:val="003A731E"/>
    <w:rsid w:val="003C3196"/>
    <w:rsid w:val="003C7656"/>
    <w:rsid w:val="003F1FCA"/>
    <w:rsid w:val="003F5225"/>
    <w:rsid w:val="003F6FB6"/>
    <w:rsid w:val="004076F4"/>
    <w:rsid w:val="004205E0"/>
    <w:rsid w:val="00432A22"/>
    <w:rsid w:val="004428DD"/>
    <w:rsid w:val="00454A8F"/>
    <w:rsid w:val="00460658"/>
    <w:rsid w:val="004668AC"/>
    <w:rsid w:val="004B5F6E"/>
    <w:rsid w:val="004B78AD"/>
    <w:rsid w:val="004B7D32"/>
    <w:rsid w:val="004C2D2D"/>
    <w:rsid w:val="004C78D6"/>
    <w:rsid w:val="004D6B96"/>
    <w:rsid w:val="004D7D10"/>
    <w:rsid w:val="004E1B31"/>
    <w:rsid w:val="004E41E4"/>
    <w:rsid w:val="004E5892"/>
    <w:rsid w:val="004F621C"/>
    <w:rsid w:val="00506007"/>
    <w:rsid w:val="0053370E"/>
    <w:rsid w:val="0053416C"/>
    <w:rsid w:val="0053536D"/>
    <w:rsid w:val="00560554"/>
    <w:rsid w:val="00565745"/>
    <w:rsid w:val="0057402C"/>
    <w:rsid w:val="00580599"/>
    <w:rsid w:val="00581EF5"/>
    <w:rsid w:val="00582623"/>
    <w:rsid w:val="00595ED3"/>
    <w:rsid w:val="005A3CB3"/>
    <w:rsid w:val="005A49B3"/>
    <w:rsid w:val="005C2F8A"/>
    <w:rsid w:val="005C6CAB"/>
    <w:rsid w:val="005D23C3"/>
    <w:rsid w:val="005F119A"/>
    <w:rsid w:val="00625E91"/>
    <w:rsid w:val="00632E69"/>
    <w:rsid w:val="00641EA7"/>
    <w:rsid w:val="00657AEE"/>
    <w:rsid w:val="00663222"/>
    <w:rsid w:val="006632FD"/>
    <w:rsid w:val="00670E86"/>
    <w:rsid w:val="006911C3"/>
    <w:rsid w:val="006C1786"/>
    <w:rsid w:val="006C2553"/>
    <w:rsid w:val="006E1A98"/>
    <w:rsid w:val="006F499F"/>
    <w:rsid w:val="00724A5C"/>
    <w:rsid w:val="00726D65"/>
    <w:rsid w:val="00735A1A"/>
    <w:rsid w:val="00765BE3"/>
    <w:rsid w:val="00772226"/>
    <w:rsid w:val="00776ECC"/>
    <w:rsid w:val="007775F4"/>
    <w:rsid w:val="00781980"/>
    <w:rsid w:val="00783A8A"/>
    <w:rsid w:val="00791874"/>
    <w:rsid w:val="007952F3"/>
    <w:rsid w:val="007B20F2"/>
    <w:rsid w:val="007D2C9C"/>
    <w:rsid w:val="007D52D4"/>
    <w:rsid w:val="007E362A"/>
    <w:rsid w:val="007E4F2A"/>
    <w:rsid w:val="007F0551"/>
    <w:rsid w:val="007F3A0E"/>
    <w:rsid w:val="00804271"/>
    <w:rsid w:val="00806EF7"/>
    <w:rsid w:val="00813686"/>
    <w:rsid w:val="008138B5"/>
    <w:rsid w:val="00814A5D"/>
    <w:rsid w:val="008341A2"/>
    <w:rsid w:val="00874137"/>
    <w:rsid w:val="0088680B"/>
    <w:rsid w:val="00887945"/>
    <w:rsid w:val="00896FFC"/>
    <w:rsid w:val="008A01EF"/>
    <w:rsid w:val="008A5969"/>
    <w:rsid w:val="008B702C"/>
    <w:rsid w:val="008B7943"/>
    <w:rsid w:val="008C4F82"/>
    <w:rsid w:val="008C6ABF"/>
    <w:rsid w:val="008E03CE"/>
    <w:rsid w:val="008E1078"/>
    <w:rsid w:val="008E3CB9"/>
    <w:rsid w:val="009003F8"/>
    <w:rsid w:val="0090425C"/>
    <w:rsid w:val="00912B4C"/>
    <w:rsid w:val="00941801"/>
    <w:rsid w:val="00987B42"/>
    <w:rsid w:val="009923D3"/>
    <w:rsid w:val="00997FFE"/>
    <w:rsid w:val="009B718A"/>
    <w:rsid w:val="009C4934"/>
    <w:rsid w:val="009D5D56"/>
    <w:rsid w:val="00A33E65"/>
    <w:rsid w:val="00A35B0B"/>
    <w:rsid w:val="00A45BA8"/>
    <w:rsid w:val="00A47EA0"/>
    <w:rsid w:val="00A5645F"/>
    <w:rsid w:val="00A74ECC"/>
    <w:rsid w:val="00A80F3A"/>
    <w:rsid w:val="00A903BE"/>
    <w:rsid w:val="00AA440B"/>
    <w:rsid w:val="00AA48AB"/>
    <w:rsid w:val="00AB26AA"/>
    <w:rsid w:val="00AC4AD7"/>
    <w:rsid w:val="00AC6223"/>
    <w:rsid w:val="00AD673F"/>
    <w:rsid w:val="00AE0B44"/>
    <w:rsid w:val="00AE64D2"/>
    <w:rsid w:val="00AF4697"/>
    <w:rsid w:val="00AF4869"/>
    <w:rsid w:val="00B10B6A"/>
    <w:rsid w:val="00B11E94"/>
    <w:rsid w:val="00B128F2"/>
    <w:rsid w:val="00B4361B"/>
    <w:rsid w:val="00B66017"/>
    <w:rsid w:val="00BA179F"/>
    <w:rsid w:val="00BB5A6E"/>
    <w:rsid w:val="00BC06AD"/>
    <w:rsid w:val="00BC2EF0"/>
    <w:rsid w:val="00BC6CA3"/>
    <w:rsid w:val="00BE27A2"/>
    <w:rsid w:val="00BE2F86"/>
    <w:rsid w:val="00BF5925"/>
    <w:rsid w:val="00C0677D"/>
    <w:rsid w:val="00C12D5E"/>
    <w:rsid w:val="00C23FC0"/>
    <w:rsid w:val="00C274CC"/>
    <w:rsid w:val="00C303EC"/>
    <w:rsid w:val="00C54272"/>
    <w:rsid w:val="00C5660E"/>
    <w:rsid w:val="00C84157"/>
    <w:rsid w:val="00CC32B7"/>
    <w:rsid w:val="00CC6306"/>
    <w:rsid w:val="00CD1652"/>
    <w:rsid w:val="00CD4950"/>
    <w:rsid w:val="00D0581E"/>
    <w:rsid w:val="00D1590D"/>
    <w:rsid w:val="00D22311"/>
    <w:rsid w:val="00D32E1F"/>
    <w:rsid w:val="00D33365"/>
    <w:rsid w:val="00D337D1"/>
    <w:rsid w:val="00D33ACE"/>
    <w:rsid w:val="00D52FE9"/>
    <w:rsid w:val="00D5403B"/>
    <w:rsid w:val="00D64E92"/>
    <w:rsid w:val="00D70ADF"/>
    <w:rsid w:val="00D978A4"/>
    <w:rsid w:val="00DB4022"/>
    <w:rsid w:val="00DC224F"/>
    <w:rsid w:val="00DC2AB3"/>
    <w:rsid w:val="00DE2DD1"/>
    <w:rsid w:val="00DF222F"/>
    <w:rsid w:val="00E209A6"/>
    <w:rsid w:val="00E27EFF"/>
    <w:rsid w:val="00E40401"/>
    <w:rsid w:val="00E52ED7"/>
    <w:rsid w:val="00E70DC0"/>
    <w:rsid w:val="00E7382A"/>
    <w:rsid w:val="00EA0612"/>
    <w:rsid w:val="00EB2599"/>
    <w:rsid w:val="00EB5065"/>
    <w:rsid w:val="00EC43CA"/>
    <w:rsid w:val="00ED4E5E"/>
    <w:rsid w:val="00EE2E81"/>
    <w:rsid w:val="00EE323B"/>
    <w:rsid w:val="00EE7566"/>
    <w:rsid w:val="00EF7635"/>
    <w:rsid w:val="00F0307A"/>
    <w:rsid w:val="00F039D7"/>
    <w:rsid w:val="00F05BB2"/>
    <w:rsid w:val="00F16EE7"/>
    <w:rsid w:val="00F213C6"/>
    <w:rsid w:val="00F21826"/>
    <w:rsid w:val="00F27F57"/>
    <w:rsid w:val="00F35118"/>
    <w:rsid w:val="00F478C0"/>
    <w:rsid w:val="00F5237F"/>
    <w:rsid w:val="00F56152"/>
    <w:rsid w:val="00F566C4"/>
    <w:rsid w:val="00F83930"/>
    <w:rsid w:val="00FB4591"/>
    <w:rsid w:val="00FB763F"/>
    <w:rsid w:val="00FD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  <o:rules v:ext="edit">
        <o:r id="V:Rule23" type="connector" idref="#_x0000_s1076"/>
        <o:r id="V:Rule24" type="connector" idref="#_x0000_s1085"/>
        <o:r id="V:Rule25" type="connector" idref="#_x0000_s1084"/>
        <o:r id="V:Rule26" type="connector" idref="#_x0000_s1056"/>
        <o:r id="V:Rule27" type="connector" idref="#_x0000_s1058"/>
        <o:r id="V:Rule28" type="connector" idref="#_x0000_s1063"/>
        <o:r id="V:Rule29" type="connector" idref="#_x0000_s1073"/>
        <o:r id="V:Rule30" type="connector" idref="#_x0000_s1077"/>
        <o:r id="V:Rule31" type="connector" idref="#_x0000_s1067"/>
        <o:r id="V:Rule32" type="connector" idref="#_x0000_s1070"/>
        <o:r id="V:Rule33" type="connector" idref="#_x0000_s1065"/>
        <o:r id="V:Rule34" type="connector" idref="#_x0000_s1062"/>
        <o:r id="V:Rule35" type="connector" idref="#_x0000_s1059"/>
        <o:r id="V:Rule36" type="connector" idref="#_x0000_s1068"/>
        <o:r id="V:Rule37" type="connector" idref="#_x0000_s1055"/>
        <o:r id="V:Rule38" type="connector" idref="#_x0000_s1060"/>
        <o:r id="V:Rule39" type="connector" idref="#_x0000_s1064"/>
        <o:r id="V:Rule40" type="connector" idref="#_x0000_s1071"/>
        <o:r id="V:Rule41" type="connector" idref="#_x0000_s1054"/>
        <o:r id="V:Rule42" type="connector" idref="#_x0000_s1075"/>
        <o:r id="V:Rule43" type="connector" idref="#_x0000_s1061"/>
        <o:r id="V:Rule44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3B"/>
  </w:style>
  <w:style w:type="paragraph" w:styleId="1">
    <w:name w:val="heading 1"/>
    <w:basedOn w:val="a"/>
    <w:next w:val="a"/>
    <w:qFormat/>
    <w:rsid w:val="00EE323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323B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rsid w:val="00EE323B"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rsid w:val="00EE323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E323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EE323B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E323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EE323B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E323B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323B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EE323B"/>
    <w:pPr>
      <w:ind w:firstLine="709"/>
      <w:jc w:val="both"/>
    </w:pPr>
    <w:rPr>
      <w:sz w:val="28"/>
    </w:rPr>
  </w:style>
  <w:style w:type="paragraph" w:styleId="a6">
    <w:name w:val="Body Text"/>
    <w:basedOn w:val="a"/>
    <w:rsid w:val="00EE323B"/>
    <w:rPr>
      <w:sz w:val="28"/>
    </w:rPr>
  </w:style>
  <w:style w:type="paragraph" w:styleId="30">
    <w:name w:val="Body Text 3"/>
    <w:basedOn w:val="a"/>
    <w:rsid w:val="00EE323B"/>
    <w:rPr>
      <w:b/>
      <w:sz w:val="28"/>
    </w:rPr>
  </w:style>
  <w:style w:type="paragraph" w:styleId="20">
    <w:name w:val="Body Text 2"/>
    <w:basedOn w:val="a"/>
    <w:rsid w:val="00EE323B"/>
    <w:pPr>
      <w:jc w:val="both"/>
    </w:pPr>
    <w:rPr>
      <w:sz w:val="28"/>
    </w:rPr>
  </w:style>
  <w:style w:type="paragraph" w:styleId="21">
    <w:name w:val="Body Text Indent 2"/>
    <w:basedOn w:val="a"/>
    <w:rsid w:val="00EE323B"/>
    <w:pPr>
      <w:ind w:firstLine="851"/>
      <w:jc w:val="both"/>
    </w:pPr>
    <w:rPr>
      <w:sz w:val="28"/>
    </w:rPr>
  </w:style>
  <w:style w:type="paragraph" w:styleId="a7">
    <w:name w:val="Title"/>
    <w:basedOn w:val="a"/>
    <w:qFormat/>
    <w:rsid w:val="00EE323B"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rsid w:val="00EE323B"/>
    <w:pPr>
      <w:ind w:firstLine="720"/>
    </w:pPr>
    <w:rPr>
      <w:sz w:val="28"/>
    </w:rPr>
  </w:style>
  <w:style w:type="paragraph" w:styleId="a8">
    <w:name w:val="Plain Text"/>
    <w:basedOn w:val="a"/>
    <w:rsid w:val="00EE323B"/>
    <w:rPr>
      <w:rFonts w:ascii="Courier New" w:hAnsi="Courier New"/>
    </w:rPr>
  </w:style>
  <w:style w:type="paragraph" w:styleId="a9">
    <w:name w:val="Block Text"/>
    <w:basedOn w:val="a"/>
    <w:rsid w:val="00EE323B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EE323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E323B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EE323B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"/>
    <w:rsid w:val="00EE323B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E323B"/>
  </w:style>
  <w:style w:type="paragraph" w:styleId="ac">
    <w:name w:val="header"/>
    <w:basedOn w:val="a"/>
    <w:rsid w:val="00EE323B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rsid w:val="00EE323B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d">
    <w:name w:val="List"/>
    <w:basedOn w:val="a"/>
    <w:rsid w:val="00EE323B"/>
    <w:pPr>
      <w:tabs>
        <w:tab w:val="num" w:pos="360"/>
      </w:tabs>
      <w:spacing w:before="40" w:after="40"/>
      <w:ind w:left="360" w:hanging="360"/>
      <w:jc w:val="both"/>
    </w:pPr>
    <w:rPr>
      <w:sz w:val="24"/>
    </w:rPr>
  </w:style>
  <w:style w:type="paragraph" w:customStyle="1" w:styleId="22">
    <w:name w:val="Список2"/>
    <w:basedOn w:val="ad"/>
    <w:rsid w:val="00EE323B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d"/>
    <w:rsid w:val="00EE323B"/>
    <w:pPr>
      <w:tabs>
        <w:tab w:val="clear" w:pos="360"/>
        <w:tab w:val="num" w:pos="1080"/>
        <w:tab w:val="num" w:pos="1620"/>
      </w:tabs>
      <w:ind w:left="1620"/>
    </w:pPr>
    <w:rPr>
      <w:sz w:val="22"/>
    </w:rPr>
  </w:style>
  <w:style w:type="paragraph" w:customStyle="1" w:styleId="23">
    <w:name w:val="Номер2"/>
    <w:basedOn w:val="22"/>
    <w:rsid w:val="00EE323B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"/>
    <w:rsid w:val="00EE323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EE323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EE323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EE323B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rsid w:val="00EE323B"/>
    <w:pPr>
      <w:ind w:firstLine="720"/>
      <w:jc w:val="both"/>
    </w:pPr>
    <w:rPr>
      <w:sz w:val="28"/>
    </w:rPr>
  </w:style>
  <w:style w:type="paragraph" w:styleId="af0">
    <w:name w:val="Document Map"/>
    <w:basedOn w:val="a"/>
    <w:semiHidden/>
    <w:rsid w:val="00EE323B"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sid w:val="00EE323B"/>
    <w:rPr>
      <w:sz w:val="24"/>
    </w:rPr>
  </w:style>
  <w:style w:type="table" w:styleId="af1">
    <w:name w:val="Table Grid"/>
    <w:basedOn w:val="a1"/>
    <w:rsid w:val="00641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C43C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C43C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354865"/>
    <w:rPr>
      <w:sz w:val="28"/>
    </w:rPr>
  </w:style>
  <w:style w:type="paragraph" w:styleId="af4">
    <w:name w:val="Normal (Web)"/>
    <w:basedOn w:val="a"/>
    <w:rsid w:val="008E3C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21D1-6031-467B-B06C-15A00C7D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2015-07-22T06:58:00Z</cp:lastPrinted>
  <dcterms:created xsi:type="dcterms:W3CDTF">2015-07-27T11:32:00Z</dcterms:created>
  <dcterms:modified xsi:type="dcterms:W3CDTF">2015-07-27T11:34:00Z</dcterms:modified>
</cp:coreProperties>
</file>